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D0" w:rsidRDefault="003D38D0" w:rsidP="003D38D0">
      <w:pPr>
        <w:pStyle w:val="Default"/>
        <w:ind w:left="-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6539345" cy="8991600"/>
            <wp:effectExtent l="0" t="0" r="0" b="0"/>
            <wp:docPr id="1" name="Рисунок 1" descr="C:\Users\User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08" cy="899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lastRenderedPageBreak/>
        <w:t>1.</w:t>
      </w:r>
      <w:bookmarkStart w:id="0" w:name="_GoBack"/>
      <w:bookmarkEnd w:id="0"/>
      <w:r w:rsidRPr="0024236F">
        <w:rPr>
          <w:rFonts w:ascii="Liberation Serif" w:hAnsi="Liberation Serif"/>
          <w:sz w:val="28"/>
          <w:szCs w:val="28"/>
        </w:rPr>
        <w:t>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1.10. Количество участников в Конкурсе ограничено - </w:t>
      </w:r>
      <w:r w:rsidRPr="004705AD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24236F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учреждения. </w:t>
      </w:r>
    </w:p>
    <w:p w:rsidR="003D38D0" w:rsidRPr="0024236F" w:rsidRDefault="003D38D0" w:rsidP="003D38D0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3D38D0" w:rsidRPr="0024236F" w:rsidRDefault="003D38D0" w:rsidP="003D38D0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Для участия в Конкурсе от образовательного учреждения предоставляется анкета участника по форме </w:t>
      </w:r>
      <w:r w:rsidRPr="0024236F">
        <w:rPr>
          <w:rFonts w:ascii="Liberation Serif" w:hAnsi="Liberation Serif"/>
          <w:bCs/>
          <w:sz w:val="28"/>
          <w:szCs w:val="28"/>
        </w:rPr>
        <w:t>(</w:t>
      </w:r>
      <w:r w:rsidRPr="0024236F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24236F">
        <w:rPr>
          <w:rFonts w:ascii="Liberation Serif" w:hAnsi="Liberation Serif"/>
          <w:bCs/>
          <w:sz w:val="28"/>
          <w:szCs w:val="28"/>
        </w:rPr>
        <w:t xml:space="preserve">), </w:t>
      </w:r>
      <w:r w:rsidRPr="0024236F">
        <w:rPr>
          <w:rFonts w:ascii="Liberation Serif" w:hAnsi="Liberation Serif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24236F">
        <w:rPr>
          <w:rFonts w:ascii="Liberation Serif" w:hAnsi="Liberation Serif"/>
          <w:sz w:val="28"/>
          <w:szCs w:val="28"/>
          <w:lang w:val="en-US"/>
        </w:rPr>
        <w:t>Word</w:t>
      </w:r>
      <w:r w:rsidRPr="0024236F">
        <w:rPr>
          <w:rFonts w:ascii="Liberation Serif" w:hAnsi="Liberation Serif"/>
          <w:sz w:val="28"/>
          <w:szCs w:val="28"/>
        </w:rPr>
        <w:t xml:space="preserve"> (</w:t>
      </w:r>
      <w:r w:rsidRPr="0024236F">
        <w:rPr>
          <w:rFonts w:ascii="Liberation Serif" w:hAnsi="Liberation Serif"/>
          <w:b/>
          <w:sz w:val="28"/>
          <w:szCs w:val="28"/>
        </w:rPr>
        <w:t>приложение 2</w:t>
      </w:r>
      <w:r w:rsidRPr="0024236F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Электронный конструкт образовательной деятельности</w:t>
      </w:r>
      <w:r w:rsidRPr="0024236F">
        <w:rPr>
          <w:rFonts w:ascii="Liberation Serif" w:hAnsi="Liberation Serif"/>
          <w:sz w:val="28"/>
          <w:szCs w:val="28"/>
        </w:rPr>
        <w:t xml:space="preserve"> отправляется на электронный адрес: </w:t>
      </w:r>
      <w:hyperlink r:id="rId7" w:history="1"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crim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_</w:t>
        </w:r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harebova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@</w:t>
        </w:r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mail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4705AD">
        <w:rPr>
          <w:rFonts w:ascii="Liberation Serif" w:hAnsi="Liberation Serif"/>
          <w:b/>
          <w:sz w:val="28"/>
          <w:szCs w:val="28"/>
        </w:rPr>
        <w:t>не позднее 01 марта 2022 г</w:t>
      </w:r>
      <w:r w:rsidRPr="0024236F">
        <w:rPr>
          <w:rFonts w:ascii="Liberation Serif" w:hAnsi="Liberation Serif"/>
          <w:sz w:val="28"/>
          <w:szCs w:val="28"/>
        </w:rPr>
        <w:t xml:space="preserve">. (включительно). </w:t>
      </w:r>
      <w:proofErr w:type="gramStart"/>
      <w:r w:rsidRPr="0024236F">
        <w:rPr>
          <w:rFonts w:ascii="Liberation Serif" w:hAnsi="Liberation Serif"/>
          <w:sz w:val="28"/>
          <w:szCs w:val="28"/>
        </w:rPr>
        <w:t>Материалы, отпра</w:t>
      </w:r>
      <w:r>
        <w:rPr>
          <w:rFonts w:ascii="Liberation Serif" w:hAnsi="Liberation Serif"/>
          <w:sz w:val="28"/>
          <w:szCs w:val="28"/>
        </w:rPr>
        <w:t>вленные более поздним срокам</w:t>
      </w:r>
      <w:r w:rsidRPr="0024236F">
        <w:rPr>
          <w:rFonts w:ascii="Liberation Serif" w:hAnsi="Liberation Serif"/>
          <w:sz w:val="28"/>
          <w:szCs w:val="28"/>
        </w:rPr>
        <w:t xml:space="preserve"> участию в Конкурсе не подлежат</w:t>
      </w:r>
      <w:proofErr w:type="gramEnd"/>
      <w:r w:rsidRPr="0024236F">
        <w:rPr>
          <w:rFonts w:ascii="Liberation Serif" w:hAnsi="Liberation Serif"/>
          <w:sz w:val="28"/>
          <w:szCs w:val="28"/>
        </w:rPr>
        <w:t>.</w:t>
      </w:r>
    </w:p>
    <w:p w:rsidR="003D38D0" w:rsidRPr="006E1B8C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Заявка</w:t>
      </w:r>
      <w:r w:rsidRPr="0024236F">
        <w:rPr>
          <w:rFonts w:ascii="Liberation Serif" w:hAnsi="Liberation Serif"/>
          <w:sz w:val="28"/>
          <w:szCs w:val="28"/>
        </w:rPr>
        <w:t xml:space="preserve"> на участие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 xml:space="preserve">в МАУ «Центр </w:t>
      </w:r>
      <w:proofErr w:type="spellStart"/>
      <w:r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Pr="0024236F">
        <w:rPr>
          <w:rFonts w:ascii="Liberation Serif" w:hAnsi="Liberation Serif"/>
          <w:sz w:val="28"/>
          <w:szCs w:val="28"/>
        </w:rPr>
        <w:t xml:space="preserve">. № 9 </w:t>
      </w:r>
      <w:r w:rsidRPr="004705AD">
        <w:rPr>
          <w:rFonts w:ascii="Liberation Serif" w:hAnsi="Liberation Serif"/>
          <w:b/>
          <w:sz w:val="28"/>
          <w:szCs w:val="28"/>
        </w:rPr>
        <w:t>с 21 февраля по 01 марта 2022</w:t>
      </w:r>
      <w:r w:rsidRPr="0024236F">
        <w:rPr>
          <w:rFonts w:ascii="Liberation Serif" w:hAnsi="Liberation Serif"/>
          <w:sz w:val="28"/>
          <w:szCs w:val="28"/>
        </w:rPr>
        <w:t xml:space="preserve"> г. 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2.3. Этапы конкурса: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Первый</w:t>
      </w:r>
      <w:r w:rsidRPr="0024236F">
        <w:rPr>
          <w:rFonts w:ascii="Liberation Serif" w:hAnsi="Liberation Serif"/>
          <w:sz w:val="28"/>
          <w:szCs w:val="28"/>
        </w:rPr>
        <w:t xml:space="preserve"> (заочный)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экспертиза конкурсных материалов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>(Конструкт открытого занятия);</w:t>
      </w:r>
    </w:p>
    <w:p w:rsidR="003D38D0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Второй</w:t>
      </w:r>
      <w:r w:rsidRPr="0024236F">
        <w:rPr>
          <w:rFonts w:ascii="Liberation Serif" w:hAnsi="Liberation Serif"/>
          <w:sz w:val="28"/>
          <w:szCs w:val="28"/>
        </w:rPr>
        <w:t xml:space="preserve"> (очный)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проведение открытых занятий и подведение итог</w:t>
      </w:r>
      <w:r>
        <w:rPr>
          <w:rFonts w:ascii="Liberation Serif" w:hAnsi="Liberation Serif"/>
          <w:sz w:val="28"/>
          <w:szCs w:val="28"/>
        </w:rPr>
        <w:t>ов конкурса конкурсной комиссии.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  <w:r>
        <w:rPr>
          <w:rFonts w:ascii="Liberation Serif" w:hAnsi="Liberation Serif"/>
          <w:b/>
          <w:bCs/>
          <w:sz w:val="28"/>
          <w:szCs w:val="28"/>
        </w:rPr>
        <w:t>.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24236F">
        <w:rPr>
          <w:rFonts w:ascii="Liberation Serif" w:hAnsi="Liberation Serif"/>
          <w:sz w:val="28"/>
          <w:szCs w:val="28"/>
        </w:rPr>
        <w:t xml:space="preserve">.1. Конкурс проводится в </w:t>
      </w:r>
      <w:r>
        <w:rPr>
          <w:rFonts w:ascii="Liberation Serif" w:hAnsi="Liberation Serif"/>
          <w:b/>
          <w:sz w:val="28"/>
          <w:szCs w:val="28"/>
        </w:rPr>
        <w:t>марте</w:t>
      </w:r>
      <w:r>
        <w:rPr>
          <w:rFonts w:ascii="Liberation Serif" w:hAnsi="Liberation Serif"/>
          <w:sz w:val="28"/>
          <w:szCs w:val="28"/>
        </w:rPr>
        <w:t xml:space="preserve"> 2021-2022</w:t>
      </w:r>
      <w:r w:rsidRPr="0024236F">
        <w:rPr>
          <w:rFonts w:ascii="Liberation Serif" w:hAnsi="Liberation Serif"/>
          <w:sz w:val="28"/>
          <w:szCs w:val="28"/>
        </w:rPr>
        <w:t xml:space="preserve"> учебного года.</w:t>
      </w:r>
    </w:p>
    <w:p w:rsidR="003D38D0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D38D0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D38D0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>4</w:t>
      </w:r>
      <w:r w:rsidRPr="0024236F">
        <w:rPr>
          <w:rFonts w:ascii="Liberation Serif" w:hAnsi="Liberation Serif"/>
          <w:b/>
          <w:bCs/>
          <w:sz w:val="28"/>
          <w:szCs w:val="28"/>
        </w:rPr>
        <w:t>. Критерии оценки результатов конкурсного мероприятия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 xml:space="preserve">.1. Критерии определения участника очного этапа (по количеству набранных баллов экспертизы конструкта занятия):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от 16 до 30 баллов</w:t>
      </w:r>
      <w:r w:rsidRPr="0024236F">
        <w:rPr>
          <w:rFonts w:ascii="Liberation Serif" w:hAnsi="Liberation Serif"/>
          <w:sz w:val="28"/>
          <w:szCs w:val="28"/>
        </w:rPr>
        <w:t xml:space="preserve"> – участник очного этапа;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15 баллов и менее</w:t>
      </w:r>
      <w:r w:rsidRPr="0024236F">
        <w:rPr>
          <w:rFonts w:ascii="Liberation Serif" w:hAnsi="Liberation Serif"/>
          <w:sz w:val="28"/>
          <w:szCs w:val="28"/>
        </w:rPr>
        <w:t xml:space="preserve"> – участник. 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DF351A">
        <w:rPr>
          <w:rFonts w:ascii="Liberation Serif" w:hAnsi="Liberation Serif"/>
          <w:color w:val="auto"/>
          <w:sz w:val="28"/>
          <w:szCs w:val="28"/>
        </w:rPr>
        <w:t>Непрерывная</w:t>
      </w:r>
      <w:r w:rsidRPr="0024236F">
        <w:rPr>
          <w:rFonts w:ascii="Liberation Serif" w:hAnsi="Liberation Serif"/>
          <w:sz w:val="28"/>
          <w:szCs w:val="28"/>
        </w:rPr>
        <w:t xml:space="preserve"> образовательна</w:t>
      </w:r>
      <w:r>
        <w:rPr>
          <w:rFonts w:ascii="Liberation Serif" w:hAnsi="Liberation Serif"/>
          <w:sz w:val="28"/>
          <w:szCs w:val="28"/>
        </w:rPr>
        <w:t>я деятельность с воспитанниками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DF351A">
        <w:rPr>
          <w:rFonts w:ascii="Liberation Serif" w:hAnsi="Liberation Serif"/>
          <w:color w:val="auto"/>
          <w:sz w:val="28"/>
          <w:szCs w:val="28"/>
        </w:rPr>
        <w:t>«</w:t>
      </w:r>
      <w:r>
        <w:rPr>
          <w:rFonts w:ascii="Liberation Serif" w:hAnsi="Liberation Serif"/>
          <w:color w:val="auto"/>
          <w:sz w:val="28"/>
          <w:szCs w:val="28"/>
        </w:rPr>
        <w:t>Речевое развитие</w:t>
      </w:r>
      <w:r w:rsidRPr="00DF351A">
        <w:rPr>
          <w:rFonts w:ascii="Liberation Serif" w:hAnsi="Liberation Serif"/>
          <w:color w:val="auto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оценивается по бальной системе: 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0 – критерий не проявляется; 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 – критерий незначительно проявляется; 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 – критерий проявляется часто; </w:t>
      </w:r>
    </w:p>
    <w:p w:rsidR="003D38D0" w:rsidRPr="0024236F" w:rsidRDefault="003D38D0" w:rsidP="003D38D0">
      <w:pPr>
        <w:suppressAutoHyphens/>
        <w:spacing w:after="0" w:line="240" w:lineRule="auto"/>
        <w:ind w:left="426" w:hanging="426"/>
        <w:rPr>
          <w:rFonts w:ascii="Liberation Serif" w:hAnsi="Liberation Serif" w:cs="Times New Roman"/>
          <w:sz w:val="28"/>
          <w:szCs w:val="28"/>
        </w:rPr>
      </w:pPr>
      <w:r w:rsidRPr="0024236F">
        <w:rPr>
          <w:rFonts w:ascii="Liberation Serif" w:hAnsi="Liberation Serif" w:cs="Times New Roman"/>
          <w:sz w:val="28"/>
          <w:szCs w:val="28"/>
        </w:rPr>
        <w:t>3 – критерий полностью проявляется.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позволяющим оценить умение педагога проектировать образовательную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>деятельность с воспитанниками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в соответствии с требованиями ФГОС </w:t>
      </w:r>
      <w:proofErr w:type="gramStart"/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ДО</w:t>
      </w:r>
      <w:proofErr w:type="gramEnd"/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в области «Речевое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развитие»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(</w:t>
      </w:r>
      <w:r w:rsidRPr="0024236F">
        <w:rPr>
          <w:rFonts w:ascii="Liberation Serif" w:eastAsia="Times New Roman" w:hAnsi="Liberation Serif"/>
          <w:b/>
          <w:sz w:val="28"/>
          <w:szCs w:val="28"/>
          <w:lang w:eastAsia="zh-CN"/>
        </w:rPr>
        <w:t>приложение 3 и 4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).</w:t>
      </w:r>
    </w:p>
    <w:p w:rsidR="003D38D0" w:rsidRPr="0024236F" w:rsidRDefault="003D38D0" w:rsidP="003D38D0">
      <w:pPr>
        <w:suppressAutoHyphens/>
        <w:spacing w:after="0" w:line="240" w:lineRule="auto"/>
        <w:ind w:left="426" w:hanging="426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:rsidR="003D38D0" w:rsidRPr="0024236F" w:rsidRDefault="003D38D0" w:rsidP="003D38D0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>
        <w:rPr>
          <w:rFonts w:ascii="Liberation Serif" w:hAnsi="Liberation Serif"/>
          <w:sz w:val="28"/>
          <w:szCs w:val="28"/>
        </w:rPr>
        <w:t xml:space="preserve">призёры Конкурса. </w:t>
      </w:r>
      <w:r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Конкурса открытых занятий.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.2.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3D38D0" w:rsidRPr="0024236F" w:rsidRDefault="003D38D0" w:rsidP="003D38D0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D38D0" w:rsidRPr="0024236F" w:rsidRDefault="003D38D0" w:rsidP="003D38D0">
      <w:pPr>
        <w:pStyle w:val="Default"/>
        <w:pageBreakBefore/>
        <w:ind w:left="5529"/>
        <w:jc w:val="right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lastRenderedPageBreak/>
        <w:t>Приложение 1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3D38D0" w:rsidRPr="0024236F" w:rsidRDefault="003D38D0" w:rsidP="003D38D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  <w:r w:rsidRPr="00DF351A">
        <w:rPr>
          <w:rFonts w:ascii="Liberation Serif" w:hAnsi="Liberation Serif"/>
          <w:color w:val="auto"/>
          <w:sz w:val="28"/>
          <w:szCs w:val="28"/>
        </w:rPr>
        <w:t xml:space="preserve">«Лучшее занятие по </w:t>
      </w:r>
      <w:r>
        <w:rPr>
          <w:rFonts w:ascii="Liberation Serif" w:hAnsi="Liberation Serif"/>
          <w:color w:val="auto"/>
          <w:sz w:val="28"/>
          <w:szCs w:val="28"/>
        </w:rPr>
        <w:t>речевому развитию</w:t>
      </w:r>
      <w:r w:rsidRPr="00DF351A">
        <w:rPr>
          <w:rFonts w:ascii="Liberation Serif" w:hAnsi="Liberation Serif"/>
          <w:color w:val="auto"/>
          <w:sz w:val="28"/>
          <w:szCs w:val="28"/>
        </w:rPr>
        <w:t>»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_________________________________________________________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Имя ______________________________________________________________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3D38D0" w:rsidRPr="0024236F" w:rsidRDefault="003D38D0" w:rsidP="003D38D0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3D38D0" w:rsidRPr="0024236F" w:rsidRDefault="003D38D0" w:rsidP="003D38D0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3D38D0" w:rsidRPr="0024236F" w:rsidRDefault="003D38D0" w:rsidP="003D38D0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___________________________________________________________</w:t>
      </w:r>
    </w:p>
    <w:p w:rsidR="003D38D0" w:rsidRPr="0024236F" w:rsidRDefault="003D38D0" w:rsidP="003D38D0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3D38D0" w:rsidRPr="0024236F" w:rsidRDefault="003D38D0" w:rsidP="003D38D0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Default="003D38D0" w:rsidP="003D38D0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3D38D0" w:rsidRPr="00356414" w:rsidRDefault="003D38D0" w:rsidP="003D38D0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3D38D0" w:rsidRPr="00356414" w:rsidRDefault="003D38D0" w:rsidP="003D38D0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3D38D0" w:rsidRPr="0024236F" w:rsidRDefault="003D38D0" w:rsidP="003D38D0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3D38D0" w:rsidRPr="0024236F" w:rsidRDefault="003D38D0" w:rsidP="003D38D0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3D38D0" w:rsidRPr="0024236F" w:rsidRDefault="003D38D0" w:rsidP="003D38D0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3D38D0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D38D0" w:rsidRPr="0024236F" w:rsidRDefault="003D38D0" w:rsidP="003D38D0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lastRenderedPageBreak/>
        <w:t>Приложение 2</w:t>
      </w:r>
    </w:p>
    <w:p w:rsidR="003D38D0" w:rsidRPr="0024236F" w:rsidRDefault="003D38D0" w:rsidP="003D38D0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3D38D0" w:rsidRPr="0024236F" w:rsidRDefault="003D38D0" w:rsidP="003D38D0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ОБРАЗЕЦ ОФОРМЛЕНИЯ КОНСТРУКТА</w:t>
      </w:r>
    </w:p>
    <w:p w:rsidR="003D38D0" w:rsidRPr="0024236F" w:rsidRDefault="003D38D0" w:rsidP="003D38D0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3D38D0" w:rsidRPr="0024236F" w:rsidRDefault="003D38D0" w:rsidP="003D38D0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3D38D0" w:rsidRPr="0024236F" w:rsidRDefault="003D38D0" w:rsidP="003D38D0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D38D0" w:rsidRPr="0024236F" w:rsidRDefault="003D38D0" w:rsidP="003D38D0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3D38D0" w:rsidRPr="0024236F" w:rsidRDefault="003D38D0" w:rsidP="003D38D0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3D38D0" w:rsidRPr="0024236F" w:rsidRDefault="003D38D0" w:rsidP="003D38D0">
      <w:pPr>
        <w:pStyle w:val="a6"/>
        <w:jc w:val="center"/>
        <w:rPr>
          <w:rFonts w:ascii="Liberation Serif" w:hAnsi="Liberation Serif"/>
          <w:b/>
          <w:sz w:val="36"/>
          <w:szCs w:val="36"/>
        </w:rPr>
      </w:pPr>
      <w:r w:rsidRPr="0024236F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3D38D0" w:rsidRPr="0024236F" w:rsidRDefault="003D38D0" w:rsidP="003D38D0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D38D0" w:rsidRPr="0024236F" w:rsidRDefault="003D38D0" w:rsidP="003D38D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D38D0" w:rsidRPr="0024236F" w:rsidRDefault="003D38D0" w:rsidP="003D38D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D38D0" w:rsidRPr="0024236F" w:rsidRDefault="003D38D0" w:rsidP="003D38D0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3D38D0" w:rsidRPr="0024236F" w:rsidRDefault="003D38D0" w:rsidP="003D38D0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3D38D0" w:rsidRPr="0024236F" w:rsidRDefault="003D38D0" w:rsidP="003D38D0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3D38D0" w:rsidRPr="0024236F" w:rsidRDefault="003D38D0" w:rsidP="003D38D0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3D38D0" w:rsidRPr="0024236F" w:rsidRDefault="003D38D0" w:rsidP="003D38D0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 образовательной деятельности</w:t>
      </w:r>
    </w:p>
    <w:p w:rsidR="003D38D0" w:rsidRPr="0024236F" w:rsidRDefault="003D38D0" w:rsidP="003D38D0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 детьми ______________года жизни</w:t>
      </w:r>
    </w:p>
    <w:p w:rsidR="003D38D0" w:rsidRDefault="003D38D0" w:rsidP="003D38D0">
      <w:pPr>
        <w:spacing w:after="0" w:line="240" w:lineRule="auto"/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24236F">
        <w:rPr>
          <w:rFonts w:ascii="Liberation Serif" w:hAnsi="Liberation Serif" w:cs="Times New Roman"/>
          <w:bCs/>
          <w:sz w:val="28"/>
          <w:szCs w:val="28"/>
        </w:rPr>
        <w:t>образов</w:t>
      </w:r>
      <w:r>
        <w:rPr>
          <w:rFonts w:ascii="Liberation Serif" w:hAnsi="Liberation Serif" w:cs="Times New Roman"/>
          <w:bCs/>
          <w:sz w:val="28"/>
          <w:szCs w:val="28"/>
        </w:rPr>
        <w:t>ательная область «Речевое</w:t>
      </w:r>
      <w:r w:rsidRPr="0024236F">
        <w:rPr>
          <w:rFonts w:ascii="Liberation Serif" w:hAnsi="Liberation Serif" w:cs="Times New Roman"/>
          <w:bCs/>
          <w:sz w:val="28"/>
          <w:szCs w:val="28"/>
        </w:rPr>
        <w:t xml:space="preserve"> развитие»</w:t>
      </w:r>
    </w:p>
    <w:p w:rsidR="003D38D0" w:rsidRPr="0024236F" w:rsidRDefault="003D38D0" w:rsidP="003D38D0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Возрастная  группа: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</w:t>
      </w:r>
      <w:proofErr w:type="gramStart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:</w:t>
      </w:r>
      <w:r w:rsidRPr="0024236F">
        <w:rPr>
          <w:rFonts w:ascii="Liberation Serif" w:hAnsi="Liberation Serif" w:cs="Times New Roman"/>
          <w:sz w:val="28"/>
          <w:szCs w:val="28"/>
        </w:rPr>
        <w:t>.</w:t>
      </w:r>
      <w:proofErr w:type="gramEnd"/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3D38D0" w:rsidRPr="0024236F" w:rsidRDefault="003D38D0" w:rsidP="003D38D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3D38D0" w:rsidRPr="0024236F" w:rsidRDefault="003D38D0" w:rsidP="003D38D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3D38D0" w:rsidRPr="0024236F" w:rsidRDefault="003D38D0" w:rsidP="003D38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3D38D0" w:rsidRPr="0024236F" w:rsidRDefault="003D38D0" w:rsidP="003D38D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5231"/>
        <w:gridCol w:w="851"/>
        <w:gridCol w:w="2789"/>
        <w:gridCol w:w="2958"/>
      </w:tblGrid>
      <w:tr w:rsidR="003D38D0" w:rsidRPr="0024236F" w:rsidTr="00200427">
        <w:tc>
          <w:tcPr>
            <w:tcW w:w="8188" w:type="dxa"/>
            <w:gridSpan w:val="2"/>
            <w:vAlign w:val="center"/>
          </w:tcPr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3D38D0" w:rsidRPr="0024236F" w:rsidTr="00200427">
        <w:tc>
          <w:tcPr>
            <w:tcW w:w="8188" w:type="dxa"/>
            <w:gridSpan w:val="2"/>
          </w:tcPr>
          <w:p w:rsidR="003D38D0" w:rsidRPr="0024236F" w:rsidRDefault="003D38D0" w:rsidP="0020042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3D38D0" w:rsidRPr="0024236F" w:rsidRDefault="003D38D0" w:rsidP="0020042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3D38D0" w:rsidRPr="0024236F" w:rsidRDefault="003D38D0" w:rsidP="0020042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  <w:p w:rsidR="003D38D0" w:rsidRPr="0024236F" w:rsidRDefault="003D38D0" w:rsidP="00200427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6598" w:type="dxa"/>
            <w:gridSpan w:val="3"/>
          </w:tcPr>
          <w:p w:rsidR="003D38D0" w:rsidRPr="0024236F" w:rsidRDefault="003D38D0" w:rsidP="00200427">
            <w:pPr>
              <w:pStyle w:val="a4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3D38D0" w:rsidRPr="0024236F" w:rsidRDefault="003D38D0" w:rsidP="00200427">
            <w:pPr>
              <w:pStyle w:val="a4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D38D0" w:rsidRPr="0024236F" w:rsidTr="00200427">
        <w:tc>
          <w:tcPr>
            <w:tcW w:w="2957" w:type="dxa"/>
            <w:vAlign w:val="center"/>
          </w:tcPr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Этапы</w:t>
            </w:r>
          </w:p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3D38D0" w:rsidRPr="0024236F" w:rsidRDefault="003D38D0" w:rsidP="0020042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3D38D0" w:rsidRPr="0024236F" w:rsidTr="00200427">
        <w:tc>
          <w:tcPr>
            <w:tcW w:w="2957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3D38D0" w:rsidRPr="0024236F" w:rsidRDefault="003D38D0" w:rsidP="0020042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D38D0" w:rsidRPr="0024236F" w:rsidTr="00200427">
        <w:tc>
          <w:tcPr>
            <w:tcW w:w="2957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Основная часть (пример)</w:t>
            </w:r>
          </w:p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Игровая ситуация</w:t>
            </w:r>
          </w:p>
          <w:p w:rsidR="003D38D0" w:rsidRPr="0024236F" w:rsidRDefault="003D38D0" w:rsidP="0020042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Актуализация </w:t>
            </w:r>
          </w:p>
          <w:p w:rsidR="003D38D0" w:rsidRPr="0024236F" w:rsidRDefault="003D38D0" w:rsidP="0020042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знаний детей</w:t>
            </w:r>
          </w:p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Получение новых знаний</w:t>
            </w:r>
          </w:p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Динамическая пауза</w:t>
            </w:r>
          </w:p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и т.д.</w:t>
            </w:r>
          </w:p>
        </w:tc>
        <w:tc>
          <w:tcPr>
            <w:tcW w:w="6082" w:type="dxa"/>
            <w:gridSpan w:val="2"/>
          </w:tcPr>
          <w:p w:rsidR="003D38D0" w:rsidRPr="0024236F" w:rsidRDefault="003D38D0" w:rsidP="00200427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3D38D0" w:rsidRPr="0024236F" w:rsidRDefault="003D38D0" w:rsidP="00200427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898"/>
        </w:trPr>
        <w:tc>
          <w:tcPr>
            <w:tcW w:w="2957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Анализ – сравнение, обсуждение предметного материала.</w:t>
            </w:r>
          </w:p>
        </w:tc>
        <w:tc>
          <w:tcPr>
            <w:tcW w:w="6082" w:type="dxa"/>
            <w:gridSpan w:val="2"/>
          </w:tcPr>
          <w:p w:rsidR="003D38D0" w:rsidRPr="0024236F" w:rsidRDefault="003D38D0" w:rsidP="00200427">
            <w:pPr>
              <w:shd w:val="clear" w:color="auto" w:fill="FFFFFF" w:themeFill="background1"/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2789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D38D0" w:rsidRPr="0024236F" w:rsidRDefault="003D38D0" w:rsidP="00200427">
            <w:pPr>
              <w:spacing w:before="100" w:beforeAutospacing="1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16"/>
        </w:trPr>
        <w:tc>
          <w:tcPr>
            <w:tcW w:w="2957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Рефлексия: </w:t>
            </w:r>
          </w:p>
        </w:tc>
        <w:tc>
          <w:tcPr>
            <w:tcW w:w="6082" w:type="dxa"/>
            <w:gridSpan w:val="2"/>
            <w:vMerge w:val="restart"/>
          </w:tcPr>
          <w:p w:rsidR="003D38D0" w:rsidRPr="0024236F" w:rsidRDefault="003D38D0" w:rsidP="0020042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 w:val="restart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24"/>
        </w:trPr>
        <w:tc>
          <w:tcPr>
            <w:tcW w:w="2957" w:type="dxa"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Открытый конец</w:t>
            </w:r>
          </w:p>
        </w:tc>
        <w:tc>
          <w:tcPr>
            <w:tcW w:w="6082" w:type="dxa"/>
            <w:gridSpan w:val="2"/>
            <w:vMerge/>
          </w:tcPr>
          <w:p w:rsidR="003D38D0" w:rsidRPr="0024236F" w:rsidRDefault="003D38D0" w:rsidP="0020042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3D38D0" w:rsidRPr="0024236F" w:rsidRDefault="003D38D0" w:rsidP="00200427">
            <w:pPr>
              <w:spacing w:before="100" w:beforeAutospacing="1" w:after="240"/>
              <w:rPr>
                <w:rFonts w:ascii="Liberation Serif" w:eastAsia="Times New Roman" w:hAnsi="Liberation Serif"/>
                <w:color w:val="252525"/>
                <w:sz w:val="28"/>
                <w:szCs w:val="28"/>
              </w:rPr>
            </w:pPr>
          </w:p>
        </w:tc>
      </w:tr>
    </w:tbl>
    <w:p w:rsidR="003D38D0" w:rsidRPr="0024236F" w:rsidRDefault="003D38D0" w:rsidP="003D38D0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3D38D0" w:rsidRPr="0024236F" w:rsidRDefault="003D38D0" w:rsidP="003D38D0">
      <w:pPr>
        <w:pStyle w:val="a4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Serif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  <w:sectPr w:rsidR="003D38D0" w:rsidRPr="0024236F" w:rsidSect="001305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D38D0" w:rsidRPr="0024236F" w:rsidRDefault="003D38D0" w:rsidP="003D38D0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lastRenderedPageBreak/>
        <w:t>Приложение 3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4705AD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составления Конструкта непрерывной образовательной деятельности по Образов</w:t>
      </w: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ательной области «Речевое 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развитие»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МАДОУ № ________________________________________________________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 __________________________________________________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 группа __________________________________________________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3D38D0" w:rsidRPr="0024236F" w:rsidTr="00200427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3D38D0" w:rsidRPr="0024236F" w:rsidTr="0020042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  <w:r w:rsidRPr="0024236F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</w:t>
            </w:r>
            <w:r w:rsidRPr="0024236F">
              <w:rPr>
                <w:rFonts w:ascii="Liberation Serif" w:hAnsi="Liberation Serif"/>
                <w:color w:val="00B050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hAnsi="Liberation Serif"/>
                <w:sz w:val="28"/>
                <w:szCs w:val="28"/>
              </w:rPr>
              <w:t>технологии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Уникальность конструкта не менее 40-45% (программа </w:t>
            </w:r>
            <w:proofErr w:type="spellStart"/>
            <w:r w:rsidRPr="0024236F">
              <w:rPr>
                <w:rFonts w:ascii="Liberation Serif" w:hAnsi="Liberation Serif"/>
                <w:sz w:val="28"/>
                <w:szCs w:val="28"/>
              </w:rPr>
              <w:t>антиплагиат</w:t>
            </w:r>
            <w:proofErr w:type="spellEnd"/>
            <w:r w:rsidRPr="0024236F">
              <w:rPr>
                <w:rFonts w:ascii="Liberation Serif" w:hAnsi="Liberation Serif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hAnsi="Liberation Serif"/>
                <w:color w:val="00B05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Имеются приложения с описанием дидактических 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3D38D0" w:rsidRPr="0024236F" w:rsidRDefault="003D38D0" w:rsidP="003D38D0">
      <w:pPr>
        <w:rPr>
          <w:rFonts w:ascii="Liberation Serif" w:hAnsi="Liberation Serif" w:cs="Times New Roman"/>
          <w:sz w:val="28"/>
          <w:szCs w:val="28"/>
        </w:rPr>
      </w:pP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3D38D0" w:rsidRPr="0024236F" w:rsidRDefault="003D38D0" w:rsidP="003D38D0">
      <w:pPr>
        <w:rPr>
          <w:rFonts w:ascii="Liberation Serif" w:hAnsi="Liberation Serif" w:cs="Times New Roman"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4705AD" w:rsidRDefault="003D38D0" w:rsidP="003D38D0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lastRenderedPageBreak/>
        <w:t>Приложение 4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проведения непрерывной образовательной деятельности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Образов</w:t>
      </w: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ательная область «Речевое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развитие»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воспитателя___________________________________________________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Дата проведения НОД _______________________________________________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группа____________________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Количество воспитанников __________________________________________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Тема НОД _________________________________________________________</w:t>
      </w:r>
    </w:p>
    <w:p w:rsidR="003D38D0" w:rsidRPr="0024236F" w:rsidRDefault="003D38D0" w:rsidP="003D38D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3D38D0" w:rsidRPr="0024236F" w:rsidTr="00200427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8D0" w:rsidRPr="0024236F" w:rsidRDefault="003D38D0" w:rsidP="002004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1.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Подготовка к непрерывной образовательной деятельности:</w:t>
            </w: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подбор демонстрационного и раздаточного материала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рациональное размещение материала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и оборудования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2.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Соблюдение санитарно-гигиенических требований в процессе организации НОД:</w:t>
            </w: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рациональная смена детской деятельности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организация динамических пауз, физкультминуток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соответствие длительности НОД санитарно-гигиеническим нормам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Использование разнообразных форм организации воспитанников</w:t>
            </w:r>
            <w:r>
              <w:rPr>
                <w:rFonts w:ascii="Liberation Serif" w:hAnsi="Liberation Serif"/>
                <w:b/>
                <w:sz w:val="27"/>
                <w:szCs w:val="27"/>
              </w:rPr>
              <w:t>:</w:t>
            </w: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356414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работа малыми группами, </w:t>
            </w:r>
            <w:r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индивидуальная и коллективная работа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2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356414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правданность выбранных форм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  <w:hideMark/>
          </w:tcPr>
          <w:p w:rsidR="003D38D0" w:rsidRPr="00AC56E5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  <w:hideMark/>
          </w:tcPr>
          <w:p w:rsidR="003D38D0" w:rsidRPr="00AC56E5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Необходимость и разнообразие, качество наглядных пособий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  <w:hideMark/>
          </w:tcPr>
          <w:p w:rsidR="003D38D0" w:rsidRPr="00AC56E5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раздаточного материала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Разнообразие методов и приёмов, их взаимосвязь и обоснованность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3D38D0" w:rsidRPr="0024236F" w:rsidTr="00200427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игровые приемы, приемы обеспечения эмоциональности, интереса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привлечения и сосредоточения внимания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39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активизации самостоятельного мышления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6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приемы подачи ново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го с опорой на имеющиеся у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знания</w:t>
            </w:r>
          </w:p>
          <w:p w:rsidR="003D38D0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  <w:p w:rsidR="003D38D0" w:rsidRPr="0063092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0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D38D0" w:rsidRPr="0085611B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Комплексное использование дидактических заданий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и упражнений 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по основным разделам: </w:t>
            </w:r>
          </w:p>
        </w:tc>
      </w:tr>
      <w:tr w:rsidR="003D38D0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85611B" w:rsidRDefault="003D38D0" w:rsidP="003D38D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sz w:val="28"/>
                <w:szCs w:val="28"/>
              </w:rPr>
              <w:t>владение речью как средством общения и культуры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85611B" w:rsidRDefault="003D38D0" w:rsidP="003D38D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sz w:val="28"/>
                <w:szCs w:val="28"/>
              </w:rPr>
              <w:t>развитие связной, грамматически правильной речи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85611B" w:rsidRDefault="003D38D0" w:rsidP="003D38D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sz w:val="28"/>
                <w:szCs w:val="28"/>
              </w:rPr>
              <w:t>обогащение активного словаря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85611B" w:rsidRDefault="003D38D0" w:rsidP="003D38D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развитие звуковой и интонационной культуры речи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Default="003D38D0" w:rsidP="003D38D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формирование звуковой аналитико-синтаксической активности как предпосылки обучения грамоте </w:t>
            </w:r>
            <w:r w:rsidRPr="0063092F">
              <w:rPr>
                <w:rFonts w:ascii="Liberation Serif" w:eastAsia="Times New Roman" w:hAnsi="Liberation Serif" w:cs="Times New Roman"/>
                <w:i/>
                <w:sz w:val="28"/>
                <w:szCs w:val="28"/>
              </w:rPr>
              <w:t>(данный пункт только для средней группы)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Уме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ние регулировать поведение воспитанников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 процессе НОД, сохранять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их 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интерес в течение всей непрерывной образовательной деятельности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Равноправное общение (диалог) взрослого и детей 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Основные мотивы участия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: интерес и удивление 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Деятельность воспитанников в процессе НОД:</w:t>
            </w:r>
          </w:p>
        </w:tc>
      </w:tr>
      <w:tr w:rsidR="003D38D0" w:rsidRPr="0024236F" w:rsidTr="00200427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5E2786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яют инициативу и активность в различных видах деятельности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сохраняют интерес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на протяжении НОД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D38D0" w:rsidRDefault="003D38D0" w:rsidP="003D38D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слуховое внимание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Достижение результата в соответствии с поставленной целью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16.</w:t>
            </w: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Оценка деятельности, подведение итогов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br/>
              <w:t>(детьми, воспитателем), качество оценки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Культура речи воспитателя (точность и ясность выражения мыслей; образность речи; эмоциональность речи)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D38D0" w:rsidRPr="0024236F" w:rsidTr="00200427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18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  <w:hideMark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Культура общения воспитателя с детьми (этика, такт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, терпение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3D38D0" w:rsidRPr="0024236F" w:rsidRDefault="003D38D0" w:rsidP="002004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3D38D0" w:rsidRPr="0024236F" w:rsidRDefault="003D38D0" w:rsidP="003D38D0">
      <w:pPr>
        <w:rPr>
          <w:rFonts w:ascii="Liberation Serif" w:hAnsi="Liberation Serif" w:cs="Times New Roman"/>
          <w:sz w:val="28"/>
          <w:szCs w:val="28"/>
        </w:rPr>
      </w:pP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3D38D0" w:rsidRPr="0024236F" w:rsidRDefault="003D38D0" w:rsidP="003D38D0">
      <w:pPr>
        <w:rPr>
          <w:rFonts w:ascii="Liberation Serif" w:hAnsi="Liberation Serif" w:cs="Times New Roman"/>
          <w:sz w:val="28"/>
          <w:szCs w:val="28"/>
        </w:rPr>
      </w:pPr>
    </w:p>
    <w:p w:rsidR="003D38D0" w:rsidRPr="0024236F" w:rsidRDefault="003D38D0" w:rsidP="003D38D0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eastAsia="Times New Roman"/>
          <w:sz w:val="27"/>
          <w:szCs w:val="27"/>
          <w:lang w:eastAsia="zh-CN"/>
        </w:rPr>
        <w:t>⃰</w:t>
      </w:r>
      <w:r w:rsidRPr="0024236F">
        <w:rPr>
          <w:rFonts w:ascii="Liberation Serif" w:eastAsia="Times New Roman" w:hAnsi="Liberation Serif"/>
          <w:sz w:val="27"/>
          <w:szCs w:val="27"/>
          <w:lang w:eastAsia="zh-CN"/>
        </w:rPr>
        <w:t xml:space="preserve">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38D0" w:rsidRPr="0024236F" w:rsidRDefault="003D38D0" w:rsidP="003D38D0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CF2122" w:rsidRDefault="00CF2122"/>
    <w:sectPr w:rsidR="00CF2122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D0"/>
    <w:rsid w:val="003D38D0"/>
    <w:rsid w:val="00C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D0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8D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38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3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D38D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D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8D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D0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8D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38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3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D38D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D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8D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rim_hareb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2021-09-10T09:40:00Z</dcterms:created>
  <dcterms:modified xsi:type="dcterms:W3CDTF">2021-09-10T09:41:00Z</dcterms:modified>
</cp:coreProperties>
</file>